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715F5" w:rsidRDefault="0085380D">
      <w:pPr>
        <w:pStyle w:val="Tytu"/>
        <w:jc w:val="center"/>
      </w:pPr>
      <w:bookmarkStart w:id="0" w:name="_nltk4notydu3" w:colFirst="0" w:colLast="0"/>
      <w:bookmarkEnd w:id="0"/>
      <w:r>
        <w:t>Ochrona Danych Osobowych</w:t>
      </w:r>
    </w:p>
    <w:p w14:paraId="00000002" w14:textId="77777777" w:rsidR="00C715F5" w:rsidRDefault="0085380D">
      <w:r>
        <w:t>Ochrona Państwa danych osobowych jest dla nas bardzo ważna, dlatego zgodnie z artykułem 13 ust. 1 i 2  oraz w poszanowaniu art 12 RODO prosimy o zapoznanie się z poniższymi informacjami:</w:t>
      </w:r>
    </w:p>
    <w:p w14:paraId="00000003" w14:textId="77777777" w:rsidR="00C715F5" w:rsidRDefault="00C715F5"/>
    <w:p w14:paraId="00000004" w14:textId="77777777" w:rsidR="00C715F5" w:rsidRDefault="0085380D">
      <w:pPr>
        <w:numPr>
          <w:ilvl w:val="0"/>
          <w:numId w:val="1"/>
        </w:numPr>
      </w:pPr>
      <w:r>
        <w:t>Niniejszym informujemy iż:</w:t>
      </w:r>
    </w:p>
    <w:p w14:paraId="00000005" w14:textId="7464B3A8" w:rsidR="00C715F5" w:rsidRDefault="0085380D">
      <w:pPr>
        <w:numPr>
          <w:ilvl w:val="1"/>
          <w:numId w:val="1"/>
        </w:numPr>
      </w:pPr>
      <w:r>
        <w:t>Administratorem Danych Osobowych jest Bur</w:t>
      </w:r>
      <w:r>
        <w:t>mistrz Miasta Puck</w:t>
      </w:r>
      <w:r>
        <w:t>, ul. 1 Maja 13</w:t>
      </w:r>
      <w:r>
        <w:t>, 84-10</w:t>
      </w:r>
      <w:r>
        <w:t>0 Puck</w:t>
      </w:r>
      <w:r>
        <w:t>, telefon: 58</w:t>
      </w:r>
      <w:r>
        <w:t>673050</w:t>
      </w:r>
      <w:r>
        <w:t>0, email: sekretariat@miastopuck.pl</w:t>
      </w:r>
    </w:p>
    <w:p w14:paraId="00000006" w14:textId="518460B6" w:rsidR="00C715F5" w:rsidRDefault="0085380D">
      <w:pPr>
        <w:numPr>
          <w:ilvl w:val="1"/>
          <w:numId w:val="1"/>
        </w:numPr>
      </w:pPr>
      <w:r>
        <w:t>Wyznaczony został Inspektor Ochrony Danych tel.: 586730514</w:t>
      </w:r>
      <w:r>
        <w:t>, email: iodo@miastopuck.pl</w:t>
      </w:r>
    </w:p>
    <w:p w14:paraId="00000007" w14:textId="77777777" w:rsidR="00C715F5" w:rsidRDefault="0085380D">
      <w:pPr>
        <w:numPr>
          <w:ilvl w:val="1"/>
          <w:numId w:val="1"/>
        </w:numPr>
      </w:pPr>
      <w:r>
        <w:t>Celem przetwarzania danych osobowych jest realizacja procesu naboru na rachmistrzów terenowych.</w:t>
      </w:r>
    </w:p>
    <w:p w14:paraId="00000008" w14:textId="77777777" w:rsidR="00C715F5" w:rsidRDefault="0085380D">
      <w:pPr>
        <w:numPr>
          <w:ilvl w:val="1"/>
          <w:numId w:val="1"/>
        </w:numPr>
      </w:pPr>
      <w:r>
        <w:t xml:space="preserve">Podstawą prawną przetwarzania jest ustawa z dnia 31 lipca 2019 r. o powszechnym spisie rolnym w 2020 r. oraz art 6 </w:t>
      </w:r>
      <w:r>
        <w:t>ust 1 lit c - przetwarzanie jest niezbędne do wypełnienia obowiązku prawnego ciążącego na administratorze.</w:t>
      </w:r>
    </w:p>
    <w:p w14:paraId="00000009" w14:textId="77777777" w:rsidR="00C715F5" w:rsidRDefault="0085380D">
      <w:pPr>
        <w:numPr>
          <w:ilvl w:val="1"/>
          <w:numId w:val="1"/>
        </w:numPr>
      </w:pPr>
      <w:r>
        <w:t>Przetwarzane dane osobowe mogą zostać przekazane do Głównego Urzędu Statystycznego.</w:t>
      </w:r>
    </w:p>
    <w:p w14:paraId="0000000A" w14:textId="77777777" w:rsidR="00C715F5" w:rsidRDefault="0085380D">
      <w:pPr>
        <w:numPr>
          <w:ilvl w:val="1"/>
          <w:numId w:val="1"/>
        </w:numPr>
      </w:pPr>
      <w:r>
        <w:t xml:space="preserve">Przetwarzane dane nie będą przekazywane do państwa trzeciego ani </w:t>
      </w:r>
      <w:r>
        <w:t>organizacji międzynarodowej.</w:t>
      </w:r>
    </w:p>
    <w:p w14:paraId="0000000B" w14:textId="77777777" w:rsidR="00C715F5" w:rsidRDefault="0085380D">
      <w:pPr>
        <w:numPr>
          <w:ilvl w:val="0"/>
          <w:numId w:val="1"/>
        </w:numPr>
      </w:pPr>
      <w:r>
        <w:t>Ponadto:</w:t>
      </w:r>
    </w:p>
    <w:p w14:paraId="0000000C" w14:textId="77777777" w:rsidR="00C715F5" w:rsidRDefault="0085380D">
      <w:pPr>
        <w:numPr>
          <w:ilvl w:val="1"/>
          <w:numId w:val="1"/>
        </w:numPr>
      </w:pPr>
      <w:r>
        <w:t xml:space="preserve">Dane przetwarzane będą Przez okres realizacji spisu rolnego, następnie zgodnie z przepisami ustawy z dnia 14 lipca 1983 r. o narodowym zasobie archiwalnym i archiwach, przez okres 5 lat, zgodnie z kategorią archiwalną </w:t>
      </w:r>
      <w:r>
        <w:t>B-5, a w przypadku zmiany kategorii archiwalnej dokumentacji przez okres zgodny ze zmienioną kategorią archiwalną dokumentacji.</w:t>
      </w:r>
    </w:p>
    <w:p w14:paraId="0000000D" w14:textId="77777777" w:rsidR="00C715F5" w:rsidRDefault="0085380D">
      <w:pPr>
        <w:numPr>
          <w:ilvl w:val="1"/>
          <w:numId w:val="1"/>
        </w:numPr>
      </w:pPr>
      <w:r>
        <w:t>Osoba której dane dotyczą ma prawo do:</w:t>
      </w:r>
    </w:p>
    <w:p w14:paraId="0000000E" w14:textId="77777777" w:rsidR="00C715F5" w:rsidRDefault="0085380D">
      <w:pPr>
        <w:numPr>
          <w:ilvl w:val="2"/>
          <w:numId w:val="1"/>
        </w:numPr>
      </w:pPr>
      <w:r>
        <w:t>Dostępu do swoich danych które przetwarza administrator.</w:t>
      </w:r>
    </w:p>
    <w:p w14:paraId="0000000F" w14:textId="77777777" w:rsidR="00C715F5" w:rsidRDefault="0085380D">
      <w:pPr>
        <w:numPr>
          <w:ilvl w:val="2"/>
          <w:numId w:val="1"/>
        </w:numPr>
      </w:pPr>
      <w:r>
        <w:t>Sprostowania danych przetwarzany</w:t>
      </w:r>
      <w:r>
        <w:t>ch przez administratora.</w:t>
      </w:r>
    </w:p>
    <w:p w14:paraId="00000010" w14:textId="77777777" w:rsidR="00C715F5" w:rsidRDefault="0085380D">
      <w:pPr>
        <w:numPr>
          <w:ilvl w:val="2"/>
          <w:numId w:val="1"/>
        </w:numPr>
      </w:pPr>
      <w:r>
        <w:t>Żądania usunięcia danych jeżeli przepisy szczególne nie mówią inaczej.</w:t>
      </w:r>
    </w:p>
    <w:p w14:paraId="00000011" w14:textId="77777777" w:rsidR="00C715F5" w:rsidRDefault="0085380D">
      <w:pPr>
        <w:numPr>
          <w:ilvl w:val="2"/>
          <w:numId w:val="1"/>
        </w:numPr>
      </w:pPr>
      <w:r>
        <w:t>Zgłoszenia sprzeciwu wobec przetwarzaniu danych.</w:t>
      </w:r>
    </w:p>
    <w:p w14:paraId="00000012" w14:textId="77777777" w:rsidR="00C715F5" w:rsidRDefault="0085380D">
      <w:pPr>
        <w:numPr>
          <w:ilvl w:val="1"/>
          <w:numId w:val="1"/>
        </w:numPr>
      </w:pPr>
      <w:r>
        <w:t>Osoba której dane dotyczą ma prawo cofnięcia zgody na przetwarzanie danych w zakresie w jakim dane przetwarzane</w:t>
      </w:r>
      <w:r>
        <w:t xml:space="preserve"> są na podstawie udzielonej zgody.</w:t>
      </w:r>
    </w:p>
    <w:p w14:paraId="00000013" w14:textId="77777777" w:rsidR="00C715F5" w:rsidRDefault="0085380D">
      <w:pPr>
        <w:numPr>
          <w:ilvl w:val="1"/>
          <w:numId w:val="1"/>
        </w:numPr>
      </w:pPr>
      <w:r>
        <w:t>Osoba której dane dotyczą ma prawo wniesienia skargi do organu nadzorczego.</w:t>
      </w:r>
    </w:p>
    <w:p w14:paraId="00000014" w14:textId="77777777" w:rsidR="00C715F5" w:rsidRDefault="0085380D">
      <w:pPr>
        <w:numPr>
          <w:ilvl w:val="1"/>
          <w:numId w:val="1"/>
        </w:numPr>
      </w:pPr>
      <w:r>
        <w:t>Podanie danych jest wymogiem wynikającym z zapisów ustawy.</w:t>
      </w:r>
    </w:p>
    <w:p w14:paraId="00000015" w14:textId="77777777" w:rsidR="00C715F5" w:rsidRDefault="0085380D">
      <w:pPr>
        <w:numPr>
          <w:ilvl w:val="1"/>
          <w:numId w:val="1"/>
        </w:numPr>
      </w:pPr>
      <w:r>
        <w:t xml:space="preserve">Dane nie będą poddawane zautomatyzowanym procesom podejmowania decyzji. Dane nie będą </w:t>
      </w:r>
      <w:r>
        <w:t>użyte do profilowania.</w:t>
      </w:r>
    </w:p>
    <w:sectPr w:rsidR="00C715F5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01A7"/>
    <w:multiLevelType w:val="multilevel"/>
    <w:tmpl w:val="48B82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F5"/>
    <w:rsid w:val="0085380D"/>
    <w:rsid w:val="00C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E414"/>
  <w15:docId w15:val="{78329E35-72AB-4CE5-80E6-BDE7D597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Thiel</cp:lastModifiedBy>
  <cp:revision>2</cp:revision>
  <dcterms:created xsi:type="dcterms:W3CDTF">2020-06-23T10:35:00Z</dcterms:created>
  <dcterms:modified xsi:type="dcterms:W3CDTF">2020-06-23T10:36:00Z</dcterms:modified>
</cp:coreProperties>
</file>