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86" w:rsidRPr="00A61CC7" w:rsidRDefault="00CF2386" w:rsidP="00CF23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b/>
          <w:sz w:val="24"/>
        </w:rPr>
        <w:t>UCHWAŁA  NR  XXXVII / 2 / 2013</w:t>
      </w:r>
    </w:p>
    <w:p w:rsidR="00CF2386" w:rsidRDefault="00CF2386" w:rsidP="00CF238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RADY MIASTA PUCKA</w:t>
      </w:r>
    </w:p>
    <w:p w:rsidR="00CF2386" w:rsidRDefault="00CF2386" w:rsidP="00CF238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z dnia  10 grudnia 2013r.</w:t>
      </w:r>
    </w:p>
    <w:p w:rsidR="00CF2386" w:rsidRDefault="00CF2386" w:rsidP="00CF2386">
      <w:pPr>
        <w:jc w:val="both"/>
        <w:rPr>
          <w:b/>
          <w:sz w:val="24"/>
        </w:rPr>
      </w:pPr>
    </w:p>
    <w:p w:rsidR="00CF2386" w:rsidRDefault="00CF2386" w:rsidP="00CF2386">
      <w:pPr>
        <w:jc w:val="both"/>
        <w:rPr>
          <w:b/>
          <w:sz w:val="24"/>
        </w:rPr>
      </w:pPr>
    </w:p>
    <w:p w:rsidR="00CF2386" w:rsidRDefault="00CF2386" w:rsidP="00CF2386">
      <w:pPr>
        <w:jc w:val="both"/>
        <w:rPr>
          <w:b/>
          <w:sz w:val="24"/>
        </w:rPr>
      </w:pPr>
      <w:r>
        <w:rPr>
          <w:b/>
          <w:sz w:val="24"/>
        </w:rPr>
        <w:t>w sprawie:</w:t>
      </w:r>
      <w:r>
        <w:rPr>
          <w:sz w:val="24"/>
        </w:rPr>
        <w:t xml:space="preserve"> </w:t>
      </w:r>
      <w:r>
        <w:rPr>
          <w:b/>
          <w:sz w:val="24"/>
        </w:rPr>
        <w:t>zmiany budżetu miasta na 2013r.</w:t>
      </w:r>
    </w:p>
    <w:p w:rsidR="00CF2386" w:rsidRDefault="00CF2386" w:rsidP="00CF2386">
      <w:pPr>
        <w:jc w:val="both"/>
        <w:rPr>
          <w:b/>
          <w:sz w:val="24"/>
        </w:rPr>
      </w:pPr>
      <w:bookmarkStart w:id="0" w:name="_GoBack"/>
      <w:bookmarkEnd w:id="0"/>
    </w:p>
    <w:p w:rsidR="00CF2386" w:rsidRDefault="00CF2386" w:rsidP="00CF2386">
      <w:pPr>
        <w:jc w:val="both"/>
        <w:rPr>
          <w:b/>
          <w:sz w:val="24"/>
        </w:rPr>
      </w:pPr>
    </w:p>
    <w:p w:rsidR="00CF2386" w:rsidRDefault="00CF2386" w:rsidP="00CF23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Na podstawie art.18 ust.2 pkt 4  ustawy z dnia 8 marca 1990r. o samorządzie gminnym /jednolity tekst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2001r., Nr 142, poz.1591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zmianami/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2386" w:rsidRDefault="00CF2386" w:rsidP="00CF2386">
      <w:pPr>
        <w:jc w:val="both"/>
        <w:rPr>
          <w:sz w:val="24"/>
        </w:rPr>
      </w:pPr>
    </w:p>
    <w:p w:rsidR="00CF2386" w:rsidRDefault="00CF2386" w:rsidP="00CF238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Rada Miasta Pucka</w:t>
      </w:r>
    </w:p>
    <w:p w:rsidR="00CF2386" w:rsidRDefault="00CF2386" w:rsidP="00CF238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uchwala, co następuje:</w:t>
      </w:r>
    </w:p>
    <w:p w:rsidR="00CF2386" w:rsidRDefault="00CF2386" w:rsidP="00CF2386">
      <w:pPr>
        <w:jc w:val="both"/>
        <w:rPr>
          <w:b/>
          <w:sz w:val="24"/>
        </w:rPr>
      </w:pPr>
    </w:p>
    <w:p w:rsidR="00CF2386" w:rsidRDefault="00CF2386" w:rsidP="00CF2386">
      <w:pPr>
        <w:jc w:val="both"/>
        <w:rPr>
          <w:b/>
          <w:sz w:val="24"/>
        </w:rPr>
      </w:pPr>
    </w:p>
    <w:p w:rsidR="00CF2386" w:rsidRDefault="00CF2386" w:rsidP="00CF2386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CF2386" w:rsidRDefault="00CF2386" w:rsidP="00CF2386">
      <w:pPr>
        <w:jc w:val="both"/>
        <w:rPr>
          <w:b/>
          <w:sz w:val="24"/>
        </w:rPr>
      </w:pPr>
    </w:p>
    <w:p w:rsidR="00CF2386" w:rsidRPr="00E86465" w:rsidRDefault="00CF2386" w:rsidP="00CF238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Zmniejsza się plan dochodów i wydatków budżetowych na 2013r.o kwotę </w:t>
      </w:r>
      <w:r>
        <w:rPr>
          <w:b/>
          <w:sz w:val="24"/>
        </w:rPr>
        <w:t>2.800.930</w:t>
      </w:r>
      <w:r w:rsidRPr="00E86465">
        <w:rPr>
          <w:b/>
          <w:sz w:val="24"/>
        </w:rPr>
        <w:t xml:space="preserve">zł </w:t>
      </w:r>
    </w:p>
    <w:p w:rsidR="00CF2386" w:rsidRDefault="00CF2386" w:rsidP="00CF2386">
      <w:pPr>
        <w:ind w:left="360"/>
        <w:jc w:val="both"/>
        <w:rPr>
          <w:sz w:val="24"/>
        </w:rPr>
      </w:pPr>
      <w:r>
        <w:rPr>
          <w:sz w:val="24"/>
        </w:rPr>
        <w:t>zgodnie z załącznikiem nr 1 i 2 do uchwały.</w:t>
      </w:r>
    </w:p>
    <w:p w:rsidR="00CF2386" w:rsidRDefault="00CF2386" w:rsidP="00CF238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 wprowadzonych zmianach plan budżetu miasta na 2013r wyniesie po stronie: </w:t>
      </w:r>
    </w:p>
    <w:p w:rsidR="00CF2386" w:rsidRDefault="00CF2386" w:rsidP="00CF2386">
      <w:pPr>
        <w:ind w:left="360"/>
        <w:jc w:val="both"/>
        <w:rPr>
          <w:sz w:val="24"/>
        </w:rPr>
      </w:pPr>
      <w:r>
        <w:rPr>
          <w:sz w:val="24"/>
        </w:rPr>
        <w:t xml:space="preserve">- dochodów budżetowych  - </w:t>
      </w:r>
      <w:r>
        <w:rPr>
          <w:b/>
          <w:sz w:val="24"/>
        </w:rPr>
        <w:t>35.422.952</w:t>
      </w:r>
      <w:r w:rsidRPr="00B76E93">
        <w:rPr>
          <w:b/>
          <w:sz w:val="24"/>
        </w:rPr>
        <w:t>zł</w:t>
      </w:r>
      <w:r>
        <w:rPr>
          <w:sz w:val="24"/>
        </w:rPr>
        <w:t>, z tego:</w:t>
      </w:r>
    </w:p>
    <w:p w:rsidR="00CF2386" w:rsidRDefault="00CF2386" w:rsidP="00CF2386">
      <w:pPr>
        <w:jc w:val="both"/>
        <w:rPr>
          <w:sz w:val="24"/>
        </w:rPr>
      </w:pPr>
      <w:r>
        <w:rPr>
          <w:sz w:val="24"/>
        </w:rPr>
        <w:t xml:space="preserve">         dochody bieżące</w:t>
      </w:r>
      <w:r>
        <w:rPr>
          <w:sz w:val="24"/>
        </w:rPr>
        <w:tab/>
        <w:t xml:space="preserve">   - 32.795.542zł</w:t>
      </w:r>
    </w:p>
    <w:p w:rsidR="00CF2386" w:rsidRPr="001423CD" w:rsidRDefault="00CF2386" w:rsidP="00CF2386">
      <w:pPr>
        <w:jc w:val="both"/>
        <w:rPr>
          <w:sz w:val="24"/>
        </w:rPr>
      </w:pPr>
      <w:r>
        <w:rPr>
          <w:sz w:val="24"/>
        </w:rPr>
        <w:t xml:space="preserve">         dochody majątkowe</w:t>
      </w:r>
      <w:r>
        <w:rPr>
          <w:sz w:val="24"/>
        </w:rPr>
        <w:tab/>
        <w:t xml:space="preserve">   -   2.627.410zł</w:t>
      </w:r>
      <w:r>
        <w:rPr>
          <w:sz w:val="24"/>
        </w:rPr>
        <w:tab/>
      </w:r>
      <w:r>
        <w:rPr>
          <w:sz w:val="24"/>
        </w:rPr>
        <w:tab/>
      </w:r>
    </w:p>
    <w:p w:rsidR="00CF2386" w:rsidRDefault="00CF2386" w:rsidP="00CF2386">
      <w:pPr>
        <w:jc w:val="both"/>
        <w:rPr>
          <w:sz w:val="24"/>
        </w:rPr>
      </w:pPr>
      <w:r>
        <w:rPr>
          <w:sz w:val="24"/>
        </w:rPr>
        <w:t xml:space="preserve">      - wydatków budżetowych </w:t>
      </w:r>
      <w:r w:rsidRPr="00B76E93">
        <w:rPr>
          <w:b/>
          <w:sz w:val="24"/>
        </w:rPr>
        <w:t>-</w:t>
      </w:r>
      <w:r>
        <w:rPr>
          <w:b/>
          <w:sz w:val="24"/>
        </w:rPr>
        <w:t xml:space="preserve">  35.463.115</w:t>
      </w:r>
      <w:r w:rsidRPr="00B76E93">
        <w:rPr>
          <w:b/>
          <w:sz w:val="24"/>
        </w:rPr>
        <w:t>zł</w:t>
      </w:r>
      <w:r>
        <w:rPr>
          <w:b/>
          <w:sz w:val="24"/>
        </w:rPr>
        <w:t xml:space="preserve">, </w:t>
      </w:r>
      <w:r w:rsidRPr="00401AFB">
        <w:rPr>
          <w:sz w:val="24"/>
        </w:rPr>
        <w:t>z tego:</w:t>
      </w:r>
    </w:p>
    <w:p w:rsidR="00CF2386" w:rsidRDefault="00CF2386" w:rsidP="00CF2386">
      <w:pPr>
        <w:jc w:val="both"/>
        <w:rPr>
          <w:sz w:val="24"/>
        </w:rPr>
      </w:pPr>
      <w:r>
        <w:rPr>
          <w:sz w:val="24"/>
        </w:rPr>
        <w:t xml:space="preserve">         wydatki bieżące</w:t>
      </w:r>
      <w:r>
        <w:rPr>
          <w:sz w:val="24"/>
        </w:rPr>
        <w:tab/>
      </w:r>
      <w:r>
        <w:rPr>
          <w:sz w:val="24"/>
        </w:rPr>
        <w:tab/>
        <w:t xml:space="preserve">  -  31.638.007zł</w:t>
      </w:r>
    </w:p>
    <w:p w:rsidR="00CF2386" w:rsidRDefault="00CF2386" w:rsidP="00CF2386">
      <w:pPr>
        <w:jc w:val="both"/>
        <w:rPr>
          <w:sz w:val="24"/>
        </w:rPr>
      </w:pPr>
      <w:r>
        <w:rPr>
          <w:sz w:val="24"/>
        </w:rPr>
        <w:t xml:space="preserve">         wydatki majątkowe</w:t>
      </w:r>
      <w:r>
        <w:rPr>
          <w:sz w:val="24"/>
        </w:rPr>
        <w:tab/>
        <w:t xml:space="preserve">  -    3.825.108zł</w:t>
      </w:r>
      <w:r>
        <w:rPr>
          <w:sz w:val="24"/>
        </w:rPr>
        <w:tab/>
      </w:r>
    </w:p>
    <w:p w:rsidR="00CF2386" w:rsidRDefault="00CF2386" w:rsidP="00CF2386">
      <w:pPr>
        <w:pStyle w:val="Nagwek1"/>
        <w:numPr>
          <w:ilvl w:val="0"/>
          <w:numId w:val="1"/>
        </w:numPr>
      </w:pPr>
      <w:r>
        <w:t xml:space="preserve"> Źródłem pokrycia deficytu budżetu w wysokości </w:t>
      </w:r>
      <w:r w:rsidRPr="00ED3E67">
        <w:rPr>
          <w:b/>
        </w:rPr>
        <w:t>40.163zł</w:t>
      </w:r>
      <w:r>
        <w:t xml:space="preserve"> są wolne środki z 2012r.</w:t>
      </w:r>
    </w:p>
    <w:p w:rsidR="00CF2386" w:rsidRPr="00075184" w:rsidRDefault="00CF2386" w:rsidP="00CF2386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CF2386" w:rsidRDefault="00CF2386" w:rsidP="00CF2386">
      <w:pPr>
        <w:ind w:left="4248"/>
        <w:jc w:val="both"/>
        <w:rPr>
          <w:b/>
          <w:sz w:val="24"/>
        </w:rPr>
      </w:pPr>
      <w:r>
        <w:rPr>
          <w:b/>
          <w:sz w:val="24"/>
        </w:rPr>
        <w:t>§ 2.</w:t>
      </w:r>
    </w:p>
    <w:p w:rsidR="00CF2386" w:rsidRPr="00D17274" w:rsidRDefault="00CF2386" w:rsidP="00CF238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2386" w:rsidRPr="00DA7FBB" w:rsidRDefault="00CF2386" w:rsidP="00CF2386">
      <w:pPr>
        <w:jc w:val="both"/>
        <w:rPr>
          <w:sz w:val="24"/>
        </w:rPr>
      </w:pPr>
      <w:r>
        <w:rPr>
          <w:sz w:val="24"/>
        </w:rPr>
        <w:t xml:space="preserve"> Dokonuje się zmiany w wykazie zadań inwestycyjnych na 2013r. zgodnie z załącznikiem nr 4 do uchwały.</w:t>
      </w:r>
      <w:r w:rsidRPr="00155F87">
        <w:rPr>
          <w:sz w:val="24"/>
        </w:rPr>
        <w:tab/>
      </w:r>
      <w:r w:rsidRPr="00155F8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2101">
        <w:rPr>
          <w:b/>
          <w:sz w:val="24"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F2386" w:rsidRDefault="00CF2386" w:rsidP="00CF2386">
      <w:pPr>
        <w:pStyle w:val="Nagwek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§ 3</w:t>
      </w:r>
      <w:r w:rsidRPr="00E17B1A">
        <w:rPr>
          <w:b/>
        </w:rPr>
        <w:t>.</w:t>
      </w:r>
    </w:p>
    <w:p w:rsidR="00CF2386" w:rsidRDefault="00CF2386" w:rsidP="00CF2386">
      <w:pPr>
        <w:pStyle w:val="Tekstpodstawowy2"/>
        <w:rPr>
          <w:bCs/>
        </w:rPr>
      </w:pPr>
      <w:r>
        <w:rPr>
          <w:bCs/>
        </w:rPr>
        <w:t xml:space="preserve">1.Zwiększa się plan przychodów budżetu miasta na 2013r. </w:t>
      </w:r>
      <w:r>
        <w:rPr>
          <w:b/>
          <w:bCs/>
        </w:rPr>
        <w:t>o 500.000zł</w:t>
      </w:r>
      <w:r>
        <w:rPr>
          <w:bCs/>
        </w:rPr>
        <w:t xml:space="preserve"> zgodnie z załącznikiem nr 3 do uchwały.</w:t>
      </w:r>
    </w:p>
    <w:p w:rsidR="00CF2386" w:rsidRDefault="00CF2386" w:rsidP="00CF2386">
      <w:pPr>
        <w:pStyle w:val="Tekstpodstawowy2"/>
        <w:rPr>
          <w:bCs/>
        </w:rPr>
      </w:pPr>
      <w:r>
        <w:rPr>
          <w:bCs/>
        </w:rPr>
        <w:t xml:space="preserve">2.Po wprowadzonych zmianach przychody budżetu wyniosą </w:t>
      </w:r>
      <w:r>
        <w:rPr>
          <w:b/>
          <w:bCs/>
        </w:rPr>
        <w:t xml:space="preserve">2.127.626zł, </w:t>
      </w:r>
      <w:r>
        <w:rPr>
          <w:bCs/>
        </w:rPr>
        <w:t>w tym:</w:t>
      </w:r>
    </w:p>
    <w:p w:rsidR="00CF2386" w:rsidRDefault="00CF2386" w:rsidP="00CF2386">
      <w:pPr>
        <w:pStyle w:val="Tekstpodstawowy2"/>
        <w:rPr>
          <w:bCs/>
        </w:rPr>
      </w:pPr>
      <w:r>
        <w:rPr>
          <w:bCs/>
        </w:rPr>
        <w:t>a/ 1.127.626zł z tytułu wolnych środków z 2012r</w:t>
      </w:r>
    </w:p>
    <w:p w:rsidR="00CF2386" w:rsidRPr="00DA7FBB" w:rsidRDefault="00CF2386" w:rsidP="00CF2386">
      <w:pPr>
        <w:pStyle w:val="Tekstpodstawowy2"/>
        <w:rPr>
          <w:bCs/>
        </w:rPr>
      </w:pPr>
      <w:r>
        <w:rPr>
          <w:bCs/>
        </w:rPr>
        <w:t>b/ 1.000.000zł z tytułu emisji obligacji komunalnych z przeznaczeniem na  spłatę wcześniej zaciągniętych kredytów.</w:t>
      </w:r>
      <w:r w:rsidRPr="00882101">
        <w:rPr>
          <w:b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F2386" w:rsidRDefault="00CF2386" w:rsidP="00CF2386">
      <w:pPr>
        <w:pStyle w:val="Nagwek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§ 4.</w:t>
      </w:r>
    </w:p>
    <w:p w:rsidR="00CF2386" w:rsidRPr="00DA7FBB" w:rsidRDefault="00CF2386" w:rsidP="00CF2386"/>
    <w:p w:rsidR="00CF2386" w:rsidRDefault="00CF2386" w:rsidP="00CF238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Zwiększa się rozchody budżetu o kwotę </w:t>
      </w:r>
      <w:r>
        <w:rPr>
          <w:b/>
          <w:sz w:val="24"/>
        </w:rPr>
        <w:t>500.</w:t>
      </w:r>
      <w:r w:rsidRPr="00307E5D">
        <w:rPr>
          <w:b/>
          <w:sz w:val="24"/>
        </w:rPr>
        <w:t>000zł</w:t>
      </w:r>
      <w:r>
        <w:rPr>
          <w:sz w:val="24"/>
        </w:rPr>
        <w:t>.</w:t>
      </w:r>
    </w:p>
    <w:p w:rsidR="00CF2386" w:rsidRDefault="00CF2386" w:rsidP="00CF238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Rozchody budżetu na 2013r. wyniosą </w:t>
      </w:r>
      <w:r>
        <w:rPr>
          <w:b/>
          <w:sz w:val="24"/>
        </w:rPr>
        <w:t>2.0</w:t>
      </w:r>
      <w:r w:rsidRPr="00307E5D">
        <w:rPr>
          <w:b/>
          <w:sz w:val="24"/>
        </w:rPr>
        <w:t>87.463zł</w:t>
      </w:r>
      <w:r>
        <w:rPr>
          <w:b/>
          <w:sz w:val="24"/>
        </w:rPr>
        <w:t xml:space="preserve">, </w:t>
      </w:r>
      <w:r>
        <w:rPr>
          <w:sz w:val="24"/>
        </w:rPr>
        <w:t>z tytułu:</w:t>
      </w:r>
    </w:p>
    <w:p w:rsidR="00CF2386" w:rsidRDefault="00CF2386" w:rsidP="00CF2386">
      <w:pPr>
        <w:ind w:left="480"/>
        <w:jc w:val="both"/>
        <w:rPr>
          <w:sz w:val="24"/>
        </w:rPr>
      </w:pPr>
      <w:r>
        <w:rPr>
          <w:sz w:val="24"/>
        </w:rPr>
        <w:t>- spłat rat kredytów – 2.087.463zł</w:t>
      </w:r>
    </w:p>
    <w:p w:rsidR="00CF2386" w:rsidRDefault="00CF2386" w:rsidP="00CF2386">
      <w:pPr>
        <w:ind w:left="480"/>
        <w:jc w:val="both"/>
        <w:rPr>
          <w:sz w:val="24"/>
        </w:rPr>
      </w:pPr>
      <w:r>
        <w:rPr>
          <w:sz w:val="24"/>
        </w:rPr>
        <w:t>Zgodnie z załącznikiem nr 3 do uchwały.</w:t>
      </w:r>
    </w:p>
    <w:p w:rsidR="00CF2386" w:rsidRDefault="00CF2386" w:rsidP="00CF2386">
      <w:pPr>
        <w:jc w:val="both"/>
        <w:rPr>
          <w:b/>
          <w:sz w:val="24"/>
        </w:rPr>
      </w:pPr>
    </w:p>
    <w:p w:rsidR="00CF2386" w:rsidRPr="00B21AE4" w:rsidRDefault="00CF2386" w:rsidP="00CF2386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1AE4">
        <w:rPr>
          <w:b/>
          <w:sz w:val="24"/>
        </w:rPr>
        <w:t xml:space="preserve"> § 5.</w:t>
      </w:r>
      <w:r w:rsidRPr="00B21AE4">
        <w:rPr>
          <w:b/>
          <w:sz w:val="24"/>
        </w:rPr>
        <w:tab/>
      </w:r>
    </w:p>
    <w:p w:rsidR="00CF2386" w:rsidRDefault="00CF2386" w:rsidP="00CF2386">
      <w:pPr>
        <w:jc w:val="both"/>
        <w:rPr>
          <w:b/>
          <w:sz w:val="24"/>
        </w:rPr>
      </w:pPr>
    </w:p>
    <w:p w:rsidR="00CF2386" w:rsidRDefault="00CF2386" w:rsidP="00CF2386">
      <w:pPr>
        <w:pStyle w:val="Tekstpodstawowy"/>
        <w:jc w:val="both"/>
      </w:pPr>
      <w:r>
        <w:t>Uchwała wchodzi w życie z dniem podjęcia.</w:t>
      </w:r>
      <w:r>
        <w:tab/>
      </w:r>
    </w:p>
    <w:p w:rsidR="00CF2386" w:rsidRDefault="00CF2386" w:rsidP="00CF2386">
      <w:pPr>
        <w:jc w:val="both"/>
        <w:rPr>
          <w:sz w:val="24"/>
        </w:rPr>
      </w:pPr>
    </w:p>
    <w:p w:rsidR="00CF2386" w:rsidRDefault="00CF2386" w:rsidP="00CF2386">
      <w:pPr>
        <w:jc w:val="both"/>
        <w:rPr>
          <w:sz w:val="24"/>
        </w:rPr>
      </w:pPr>
    </w:p>
    <w:p w:rsidR="00594945" w:rsidRDefault="00594945"/>
    <w:sectPr w:rsidR="0059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93"/>
    <w:multiLevelType w:val="hybridMultilevel"/>
    <w:tmpl w:val="504CE370"/>
    <w:lvl w:ilvl="0" w:tplc="60BC6E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9740D4"/>
    <w:multiLevelType w:val="multilevel"/>
    <w:tmpl w:val="76EEE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86"/>
    <w:rsid w:val="00594945"/>
    <w:rsid w:val="00C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386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23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F2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238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23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386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23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F2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238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23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</cp:revision>
  <dcterms:created xsi:type="dcterms:W3CDTF">2013-12-17T09:58:00Z</dcterms:created>
  <dcterms:modified xsi:type="dcterms:W3CDTF">2013-12-17T10:00:00Z</dcterms:modified>
</cp:coreProperties>
</file>